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A0" w:rsidRPr="002A5FA0" w:rsidRDefault="002A5FA0" w:rsidP="002A5FA0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</w:rPr>
      </w:pPr>
      <w:r w:rsidRPr="002A5F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Misure urgenti in materia di contenimento e gestione dell'emergenza epidemiologica da COVID-19. (20G00020) </w:t>
      </w:r>
      <w:hyperlink r:id="rId4" w:tgtFrame="_blank" w:history="1">
        <w:r w:rsidRPr="002A5FA0">
          <w:rPr>
            <w:rFonts w:ascii="Arial" w:eastAsia="Times New Roman" w:hAnsi="Arial" w:cs="Arial"/>
            <w:color w:val="4A970B"/>
            <w:sz w:val="21"/>
          </w:rPr>
          <w:t>(GU Serie Generale n.45 del 23-02-2020)</w:t>
        </w:r>
      </w:hyperlink>
    </w:p>
    <w:p w:rsidR="002A5FA0" w:rsidRPr="002A5FA0" w:rsidRDefault="002A5FA0" w:rsidP="002A5FA0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444444"/>
          <w:sz w:val="21"/>
          <w:szCs w:val="21"/>
        </w:rPr>
      </w:pPr>
      <w:r w:rsidRPr="002A5F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note:</w:t>
      </w:r>
      <w:r w:rsidRPr="002A5FA0">
        <w:rPr>
          <w:rFonts w:ascii="Arial" w:eastAsia="Times New Roman" w:hAnsi="Arial" w:cs="Arial"/>
          <w:color w:val="444444"/>
          <w:sz w:val="21"/>
          <w:szCs w:val="21"/>
        </w:rPr>
        <w:t> </w:t>
      </w:r>
      <w:r w:rsidRPr="002A5FA0">
        <w:rPr>
          <w:rFonts w:ascii="Arial" w:eastAsia="Times New Roman" w:hAnsi="Arial" w:cs="Arial"/>
          <w:color w:val="FF0000"/>
          <w:sz w:val="21"/>
        </w:rPr>
        <w:t>Entrata in vigore del provvedimento: 23/02/2020</w:t>
      </w:r>
    </w:p>
    <w:p w:rsidR="00000000" w:rsidRDefault="002A5FA0"/>
    <w:p w:rsidR="002A5FA0" w:rsidRDefault="002A5FA0"/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IL PRESIDENTE DELLA REPUBBLICA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Visti gli articoli 77 e 87 della Costituzione;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Tenuto conto che l'Organizzazione  mondiale  della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sanita'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il  30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gennaio 2020 ha dichiarato l'epidemia  da  COVID-19  un'emergenza  di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proofErr w:type="spellStart"/>
      <w:r w:rsidRPr="002A5FA0">
        <w:rPr>
          <w:rFonts w:ascii="Courier New" w:eastAsia="Times New Roman" w:hAnsi="Courier New" w:cs="Courier New"/>
          <w:color w:val="444444"/>
        </w:rPr>
        <w:t>sanita'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pubblica di rilevanza internazionale;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Preso atto  dell'evolversi  della  situazione  epidemiologica,  del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carattere particolarmente diffusivo dell'epidemia  e  dell'incremento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dei casi e dei decessi notificati all'Organizzazione  mondiale  della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proofErr w:type="spellStart"/>
      <w:r w:rsidRPr="002A5FA0">
        <w:rPr>
          <w:rFonts w:ascii="Courier New" w:eastAsia="Times New Roman" w:hAnsi="Courier New" w:cs="Courier New"/>
          <w:color w:val="444444"/>
        </w:rPr>
        <w:t>sanita'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Ritenuta  la  straordinaria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necessita'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ed  urgenza   di   emanare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disposizioni per contrastare l'emergenza epidemiologica da  COVID-19,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adottando misure di contrasto  e  contenimento  alla  diffusione  del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predetto virus;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Vista la deliberazione del Consiglio dei ministri,  adottata  nella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riunione del 22 febbraio 2020;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Sulla proposta del Presidente del  Consiglio  dei  ministri  e  del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Ministro della salute, di concerto con il  Ministro  dell'economia  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delle finanze;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                            E m a n a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                   il seguente decreto-legge: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                             Art. 1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      Misure urgenti per evitare la diffusione del COVID-19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1. Allo scopo di evitare il diffondersi del COVID-19, nei comuni  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nelle aree nei quali risulta positiva almeno una persona per la quale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non si conosce la fonte di trasmissione o comunque nei quali vi e' un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caso non riconducibile ad una persona  proveniente  da  un'area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gia'</w:t>
      </w:r>
      <w:proofErr w:type="spellEnd"/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interessata  dal  contagio  del  menzionato   virus,   le 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autorita'</w:t>
      </w:r>
      <w:proofErr w:type="spellEnd"/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competenti sono tenute ad adottare  ogni  misura  di  contenimento  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gestione adeguata  e  proporzionata  all'evolversi  della  situazione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epidemiologica.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2. Tra le misure di cui al comma 1, possono essere  adottate  anche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le seguenti: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a) divieto di allontanamento dal comune o dall'area interessata  da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parte  di  tutti  gli  individui  comunque  presenti  nel  comune   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nell'area;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b) divieto di accesso al comune o all'area interessata;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c) sospensione di manifestazioni o iniziative di qualsiasi  natura,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di eventi e di ogni forma di riunione in luogo  pubblico  o  privato,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anche di carattere culturale, ludico, sportivo e religioso, anche  se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svolti in luoghi chiusi aperti al pubblico;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d) sospensione dei servizi educativi dell'infanzia e  delle  scuole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lastRenderedPageBreak/>
        <w:t xml:space="preserve">di ogni ordine e  grado,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nonche'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della  frequenza  delle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scolastiche e di formazione superiore, compresa quella universitaria,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salvo le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formative svolte a distanza;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e) sospensione dei servizi di apertura  al  pubblico  dei  musei  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degli altri istituti e luoghi della cultura di cui  all'articolo  101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del codice dei beni culturali e del  paesaggio,  di  cui  al  decreto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legislativo 22 gennaio 2004,  n.  42,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nonche'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dell'efficacia  delle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disposizioni regolamentari sull'accesso  libero  o  gratuito  a  tali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istituti e luoghi;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f)  sospensione   dei   viaggi   d'istruzione   organizzati   dalle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istituzioni scolastiche del sistema nazionale d'istruzione,  sia  sul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territorio  nazionale  sia  all'estero,  trovando   applicazione   la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disposizione di cui all'articolo 41, comma 4, del decreto legislativo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23 maggio 2011, n. 79;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g) sospensione delle  procedure  concorsuali  per  l'assunzione  di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personale;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h) applicazione della  misura  della  quarantena  con  sorveglianza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attiva agli individui che  hanno  avuto  contatti  stretti  con  casi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confermati di malattia infettiva diffusiva;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i) previsione dell'obbligo da parte degli individui che hanno fatto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ingresso  in  Italia  da  zone   a   rischio   epidemiologico,   come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identificate   dall'Organizzazione   mondiale   della 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sanita'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>,   di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comunicare  tale   circostanza   al   Dipartimento   di   prevenzione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dell'azienda sanitaria competente  per  territorio,  che  provvede  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comunicarlo all'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autorita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>' sanitaria competente per  l'adozione  della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misura di permanenza domiciliare fiduciaria con sorveglianza attiva;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j) chiusura di tutte le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commerciali, esclusi gli esercizi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commerciali per l'acquisto dei beni di prima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necessita'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k) chiusura o limitazione  dell'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>'  degli  uffici  pubblici,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degli esercenti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di pubblica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utilita'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e  servizi  pubblici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essenziali di cui agli articoli 1 e 2 della legge 12 giugno 1990,  n.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146, specificamente individuati;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l) previsione che l'accesso ai servizi pubblici essenziali  e  agli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esercizi commerciali per l'acquisto di beni di prima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necessita'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sia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condizionato all'utilizzo di dispositivi di protezione individuale  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all'adozione   di   particolari   misure   di   cautela   individuate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dall'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autorita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' competente;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m) limitazione all'accesso o sospensione dei servizi del  trasporto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di merci e di persone  terrestre,  aereo,  ferroviario,  marittimo  e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nelle acque interne, su rete nazionale,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nonche'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di trasporto pubblico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locale, anche non di linea, salvo  specifiche  deroghe  previste  dai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provvedimenti di cui all'articolo 3;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n)  sospensione  delle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lavorative  per  le  imprese,  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esclusione di quelle che erogano servizi  essenziali  e  di  pubblica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proofErr w:type="spellStart"/>
      <w:r w:rsidRPr="002A5FA0">
        <w:rPr>
          <w:rFonts w:ascii="Courier New" w:eastAsia="Times New Roman" w:hAnsi="Courier New" w:cs="Courier New"/>
          <w:color w:val="444444"/>
        </w:rPr>
        <w:t>utilita'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 e  di  quelle  che  possono  essere  svolte  in 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modalita'</w:t>
      </w:r>
      <w:proofErr w:type="spellEnd"/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domiciliare; 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  o) sospensione o  limitazione  dello  svolgimento  delle 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lavorative nel comune o nell'area interessata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nonche'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delle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attivita'</w:t>
      </w:r>
      <w:proofErr w:type="spellEnd"/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lavorative degli abitanti di detti comuni o aree svolte al  di  fuori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>del comune o dall'area indicata, salvo specifiche deroghe,  anche  in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ordine ai presupposti, ai limiti e alle </w:t>
      </w:r>
      <w:proofErr w:type="spellStart"/>
      <w:r w:rsidRPr="002A5FA0">
        <w:rPr>
          <w:rFonts w:ascii="Courier New" w:eastAsia="Times New Roman" w:hAnsi="Courier New" w:cs="Courier New"/>
          <w:color w:val="444444"/>
        </w:rPr>
        <w:t>modalita'</w:t>
      </w:r>
      <w:proofErr w:type="spellEnd"/>
      <w:r w:rsidRPr="002A5FA0">
        <w:rPr>
          <w:rFonts w:ascii="Courier New" w:eastAsia="Times New Roman" w:hAnsi="Courier New" w:cs="Courier New"/>
          <w:color w:val="444444"/>
        </w:rPr>
        <w:t xml:space="preserve"> di svolgimento  del</w:t>
      </w:r>
    </w:p>
    <w:p w:rsidR="002A5FA0" w:rsidRPr="002A5FA0" w:rsidRDefault="002A5FA0" w:rsidP="002A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</w:rPr>
      </w:pPr>
      <w:r w:rsidRPr="002A5FA0">
        <w:rPr>
          <w:rFonts w:ascii="Courier New" w:eastAsia="Times New Roman" w:hAnsi="Courier New" w:cs="Courier New"/>
          <w:color w:val="444444"/>
        </w:rPr>
        <w:t xml:space="preserve">lavoro agile, previste dai provvedimenti di cui all'articolo 3. </w:t>
      </w:r>
    </w:p>
    <w:p w:rsidR="002A5FA0" w:rsidRDefault="002A5FA0"/>
    <w:p w:rsidR="002A5FA0" w:rsidRDefault="002A5FA0"/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Art. 2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lastRenderedPageBreak/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Ulteriori misure di gestione dell'emergenza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1. Le </w:t>
      </w:r>
      <w:proofErr w:type="spellStart"/>
      <w:r>
        <w:rPr>
          <w:color w:val="444444"/>
          <w:sz w:val="22"/>
          <w:szCs w:val="22"/>
        </w:rPr>
        <w:t>autorita'</w:t>
      </w:r>
      <w:proofErr w:type="spellEnd"/>
      <w:r>
        <w:rPr>
          <w:color w:val="444444"/>
          <w:sz w:val="22"/>
          <w:szCs w:val="22"/>
        </w:rPr>
        <w:t xml:space="preserve"> competenti possono  adottare  ulteriori  misure  di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contenimento e gestione  dell'emergenza,  al  fine  di  prevenire  la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diffusione dell'epidemia da COVID-19 anche  fuori  dai  casi  di  cui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all'articolo 1, comma 1. </w:t>
      </w:r>
    </w:p>
    <w:p w:rsidR="002A5FA0" w:rsidRDefault="002A5FA0"/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Art. 3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Attuazione delle misure di contenimento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1. Le misure di cui agli articoli 1 e 2 sono adottate, senza  nuovi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o maggiori oneri per la finanza pubblica, con uno o </w:t>
      </w:r>
      <w:proofErr w:type="spellStart"/>
      <w:r>
        <w:rPr>
          <w:color w:val="444444"/>
          <w:sz w:val="22"/>
          <w:szCs w:val="22"/>
        </w:rPr>
        <w:t>piu'</w:t>
      </w:r>
      <w:proofErr w:type="spellEnd"/>
      <w:r>
        <w:rPr>
          <w:color w:val="444444"/>
          <w:sz w:val="22"/>
          <w:szCs w:val="22"/>
        </w:rPr>
        <w:t xml:space="preserve"> decreti  del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Presidente del Consiglio dei ministri, su proposta del Ministro della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salute, sentito il Ministro dell'interno, il Ministro  della  difesa,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il Ministro dell'economia  e  delle  finanze  e  gli  altri  Ministri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competenti  per  materia,  </w:t>
      </w:r>
      <w:proofErr w:type="spellStart"/>
      <w:r>
        <w:rPr>
          <w:color w:val="444444"/>
          <w:sz w:val="22"/>
          <w:szCs w:val="22"/>
        </w:rPr>
        <w:t>nonche'</w:t>
      </w:r>
      <w:proofErr w:type="spellEnd"/>
      <w:r>
        <w:rPr>
          <w:color w:val="444444"/>
          <w:sz w:val="22"/>
          <w:szCs w:val="22"/>
        </w:rPr>
        <w:t xml:space="preserve">   i   Presidenti   delle   regioni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competenti, nel  caso  in  cui  riguardino  esclusivamente  una  sola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regione o alcune  specifiche  regioni,  ovvero  il  Presidente  della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Conferenza dei presidenti delle regioni, nel caso in  cui  riguardino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il territorio nazionale.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2.  Nelle  more  dell'adozione  dei  decreti  del  Presidente   del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Consiglio dei ministri di  cui  al  comma  1,  nei  casi  di  estrema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proofErr w:type="spellStart"/>
      <w:r>
        <w:rPr>
          <w:color w:val="444444"/>
          <w:sz w:val="22"/>
          <w:szCs w:val="22"/>
        </w:rPr>
        <w:t>necessita'</w:t>
      </w:r>
      <w:proofErr w:type="spellEnd"/>
      <w:r>
        <w:rPr>
          <w:color w:val="444444"/>
          <w:sz w:val="22"/>
          <w:szCs w:val="22"/>
        </w:rPr>
        <w:t xml:space="preserve"> ed urgenza le misure di cui agli articoli 1  e  2  possono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essere adottate ai sensi dell'articolo 32  della  legge  23  dicembre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1978, n. 833, dell'articolo 117  del  decreto  legislativo  31  marzo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1998, n.  112,  e  dell'articolo  50  del  testo  unico  delle  leggi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sull'ordinamento degli enti locali, approvato con decreto legislativo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18 agosto 2000, n. 267.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3. Sono fatti salvi gli  effetti  delle  ordinanze  </w:t>
      </w:r>
      <w:proofErr w:type="spellStart"/>
      <w:r>
        <w:rPr>
          <w:color w:val="444444"/>
          <w:sz w:val="22"/>
          <w:szCs w:val="22"/>
        </w:rPr>
        <w:t>contingibili</w:t>
      </w:r>
      <w:proofErr w:type="spellEnd"/>
      <w:r>
        <w:rPr>
          <w:color w:val="444444"/>
          <w:sz w:val="22"/>
          <w:szCs w:val="22"/>
        </w:rPr>
        <w:t xml:space="preserve">  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urgenti  </w:t>
      </w:r>
      <w:proofErr w:type="spellStart"/>
      <w:r>
        <w:rPr>
          <w:color w:val="444444"/>
          <w:sz w:val="22"/>
          <w:szCs w:val="22"/>
        </w:rPr>
        <w:t>gia'</w:t>
      </w:r>
      <w:proofErr w:type="spellEnd"/>
      <w:r>
        <w:rPr>
          <w:color w:val="444444"/>
          <w:sz w:val="22"/>
          <w:szCs w:val="22"/>
        </w:rPr>
        <w:t xml:space="preserve">  adottate  dal   Ministro   della   salute   ai   sensi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dell'articolo 32 della legge 23 dicembre 1978, n. 833.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4. Salvo che il fatto non costituisca </w:t>
      </w:r>
      <w:proofErr w:type="spellStart"/>
      <w:r>
        <w:rPr>
          <w:color w:val="444444"/>
          <w:sz w:val="22"/>
          <w:szCs w:val="22"/>
        </w:rPr>
        <w:t>piu'</w:t>
      </w:r>
      <w:proofErr w:type="spellEnd"/>
      <w:r>
        <w:rPr>
          <w:color w:val="444444"/>
          <w:sz w:val="22"/>
          <w:szCs w:val="22"/>
        </w:rPr>
        <w:t xml:space="preserve"> grave reato, il  mancato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rispetto delle misure di contenimento di cui al presente  decreto  e'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punito ai sensi dell'articolo 650 del codice penale.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5.   Il   Prefetto,   informando   preventivamente   il    Ministro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dell'interno, assicura l'esecuzione delle  misure  avvalendosi  delle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Forze di polizia e,  ove  occorra,  delle  Forze  armate,  sentiti  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competenti comandi territoriali.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6. I termini del controllo preventivo della Corte dei conti, di cui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all'articolo 27, comma 1, della legge 24 novembre 2000, n. 340,  sono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dimezzati. In ogni caso i provvedimenti  emanati  in  attuazione  del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presente articolo durante lo svolgimento  della  fase  del  controllo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preventivo della Corte  dei  conti  sono  provvisoriamente  efficaci,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esecutori ed esecutivi, a  norma  degli  articoli  21-bis,  21-ter  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21-quater, della legge 7 agosto 1990, n. 241. </w:t>
      </w:r>
    </w:p>
    <w:p w:rsidR="002A5FA0" w:rsidRDefault="002A5FA0"/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Art. 4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Disposizioni finanziarie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lastRenderedPageBreak/>
        <w:t xml:space="preserve">  1. Per far fronte agli oneri derivanti  dallo  stato  di  emergenza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sanitaria dichiarato con delibera del Consiglio dei ministri  del  31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gennaio 2020, lo stanziamento previsto  dalla  medesima  delibera  e'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incrementato di 20 milioni di euro per l'anno 2020 a valere sul Fondo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per le emergenze nazionali previsto dall'articolo 44 del codice della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protezione civile, di cui al decreto legislativo 2 gennaio 2018, n.1,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che a tal fine e' corrispondentemente incrementato.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2. Agli oneri derivanti dal comma 1 pari ad  euro  20  milioni  per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l'anno  2020,   si   provvede   mediante   corrispondente   riduzione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dell'autorizzazione di spesa di cui all'articolo 19, comma 1, lettera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b), del decreto-legge 26 ottobre 2019, n. 124. Ai fini dell'immediata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attuazione  delle  disposizioni  recate  dal  presente  decreto,   il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Ministro dell'economia e delle finanze e'  autorizzato  ad  apportare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con propri decreti, le occorrenti variazioni di bilancio. </w:t>
      </w:r>
    </w:p>
    <w:p w:rsidR="002A5FA0" w:rsidRDefault="002A5FA0"/>
    <w:p w:rsidR="002A5FA0" w:rsidRDefault="002A5FA0"/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Art. 5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Entrata in vigore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1. Il presente decreto entra in vigore il giorno stesso  della  sua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pubblicazione nella Gazzetta Ufficiale della  Repubblica  italiana  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proofErr w:type="spellStart"/>
      <w:r>
        <w:rPr>
          <w:color w:val="444444"/>
          <w:sz w:val="22"/>
          <w:szCs w:val="22"/>
        </w:rPr>
        <w:t>sara'</w:t>
      </w:r>
      <w:proofErr w:type="spellEnd"/>
      <w:r>
        <w:rPr>
          <w:color w:val="444444"/>
          <w:sz w:val="22"/>
          <w:szCs w:val="22"/>
        </w:rPr>
        <w:t xml:space="preserve"> presentato alle Camere per la conversione in legge.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Il presente decreto, munito del sigillo dello Stato, </w:t>
      </w:r>
      <w:proofErr w:type="spellStart"/>
      <w:r>
        <w:rPr>
          <w:color w:val="444444"/>
          <w:sz w:val="22"/>
          <w:szCs w:val="22"/>
        </w:rPr>
        <w:t>sara'</w:t>
      </w:r>
      <w:proofErr w:type="spellEnd"/>
      <w:r>
        <w:rPr>
          <w:color w:val="444444"/>
          <w:sz w:val="22"/>
          <w:szCs w:val="22"/>
        </w:rPr>
        <w:t xml:space="preserve"> inserito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nella  Raccolta  ufficiale  degli  atti  normativi  della  Repubblica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italiana. E' fatto obbligo a chiunque spetti di osservarlo e di farlo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osservare.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Dato a Roma, </w:t>
      </w:r>
      <w:proofErr w:type="spellStart"/>
      <w:r>
        <w:rPr>
          <w:color w:val="444444"/>
          <w:sz w:val="22"/>
          <w:szCs w:val="22"/>
        </w:rPr>
        <w:t>addi'</w:t>
      </w:r>
      <w:proofErr w:type="spellEnd"/>
      <w:r>
        <w:rPr>
          <w:color w:val="444444"/>
          <w:sz w:val="22"/>
          <w:szCs w:val="22"/>
        </w:rPr>
        <w:t xml:space="preserve"> 23 febbraio 2020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MATTARELLA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Conte, Presidente del Consiglio dei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ministri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Speranza, Ministro della salute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</w:t>
      </w:r>
      <w:proofErr w:type="spellStart"/>
      <w:r>
        <w:rPr>
          <w:color w:val="444444"/>
          <w:sz w:val="22"/>
          <w:szCs w:val="22"/>
        </w:rPr>
        <w:t>Gualtieri</w:t>
      </w:r>
      <w:proofErr w:type="spellEnd"/>
      <w:r>
        <w:rPr>
          <w:color w:val="444444"/>
          <w:sz w:val="22"/>
          <w:szCs w:val="22"/>
        </w:rPr>
        <w:t>, Ministro dell'economia e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delle finanze </w:t>
      </w:r>
    </w:p>
    <w:p w:rsidR="002A5FA0" w:rsidRDefault="002A5FA0" w:rsidP="002A5FA0">
      <w:pPr>
        <w:pStyle w:val="PreformattatoHTML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Visto, il Guardasigilli: </w:t>
      </w:r>
      <w:proofErr w:type="spellStart"/>
      <w:r>
        <w:rPr>
          <w:color w:val="444444"/>
          <w:sz w:val="22"/>
          <w:szCs w:val="22"/>
        </w:rPr>
        <w:t>Bonafede</w:t>
      </w:r>
      <w:proofErr w:type="spellEnd"/>
      <w:r>
        <w:rPr>
          <w:color w:val="444444"/>
          <w:sz w:val="22"/>
          <w:szCs w:val="22"/>
        </w:rPr>
        <w:t xml:space="preserve"> </w:t>
      </w:r>
    </w:p>
    <w:p w:rsidR="002A5FA0" w:rsidRDefault="002A5FA0"/>
    <w:sectPr w:rsidR="002A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2A5FA0"/>
    <w:rsid w:val="002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A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2A5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2A5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5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5F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A5F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gazzetta">
    <w:name w:val="link_gazzetta"/>
    <w:basedOn w:val="Carpredefinitoparagrafo"/>
    <w:rsid w:val="002A5FA0"/>
  </w:style>
  <w:style w:type="character" w:styleId="Collegamentoipertestuale">
    <w:name w:val="Hyperlink"/>
    <w:basedOn w:val="Carpredefinitoparagrafo"/>
    <w:uiPriority w:val="99"/>
    <w:semiHidden/>
    <w:unhideWhenUsed/>
    <w:rsid w:val="002A5FA0"/>
    <w:rPr>
      <w:color w:val="0000FF"/>
      <w:u w:val="single"/>
    </w:rPr>
  </w:style>
  <w:style w:type="character" w:customStyle="1" w:styleId="rosso">
    <w:name w:val="rosso"/>
    <w:basedOn w:val="Carpredefinitoparagrafo"/>
    <w:rsid w:val="002A5FA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5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5F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0/02/23/45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2020-03-04T11:59:00Z</dcterms:created>
  <dcterms:modified xsi:type="dcterms:W3CDTF">2020-03-04T12:01:00Z</dcterms:modified>
</cp:coreProperties>
</file>